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9D" w:rsidRPr="000F419D" w:rsidRDefault="000F419D" w:rsidP="000F419D">
      <w:pPr>
        <w:spacing w:after="0" w:line="540" w:lineRule="atLeast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0F419D">
        <w:rPr>
          <w:rFonts w:ascii="Arial" w:eastAsia="Times New Roman" w:hAnsi="Arial" w:cs="Arial"/>
          <w:b/>
          <w:bCs/>
          <w:color w:val="000000"/>
          <w:sz w:val="39"/>
          <w:szCs w:val="39"/>
        </w:rPr>
        <w:t>Приказ Следственного комитета Российской Федерации от 12 августа 2014 г. № 68</w:t>
      </w:r>
    </w:p>
    <w:p w:rsidR="000F419D" w:rsidRPr="000F419D" w:rsidRDefault="000F419D" w:rsidP="000F419D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0F419D">
        <w:rPr>
          <w:rFonts w:ascii="Arial" w:eastAsia="Times New Roman" w:hAnsi="Arial" w:cs="Arial"/>
          <w:b/>
          <w:bCs/>
          <w:color w:val="000000"/>
          <w:sz w:val="27"/>
        </w:rPr>
        <w:t>Об утверждении Перечня должностей, замещаемых на основании трудового договора в организациях, созданных для выполнения задач, поставленных перед Следственным комитетом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F419D" w:rsidRPr="000F419D" w:rsidRDefault="000F419D" w:rsidP="000F419D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F419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F419D" w:rsidRPr="000F419D" w:rsidRDefault="000F419D" w:rsidP="000F419D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F419D">
        <w:rPr>
          <w:rFonts w:ascii="Arial" w:eastAsia="Times New Roman" w:hAnsi="Arial" w:cs="Arial"/>
          <w:color w:val="000000"/>
          <w:sz w:val="27"/>
          <w:szCs w:val="27"/>
        </w:rPr>
        <w:t>В соответствии с пунктами 3, 4 части 1 статьи 8 Федерального закона от 25 декабря 2008 г. № 273-ФЗ «О противодействии коррупции» (Собрание законодательства Российской Федерации, 2008, № 52, ст. 6228; 2011, № 48, ст. 6730; 2012, № 50, ст. 6954, № 53, ст. 7605), разделом III Указа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(Собрание законодательства Российской Федерации, 2009, № 21, ст. 2542; 2012, № 4, ст. 471, № 14, ст. 1616), пунктом 22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(Собрание законодательства Российской Федерации, 2013, № 14, ст. 1670)</w:t>
      </w:r>
    </w:p>
    <w:p w:rsidR="000F419D" w:rsidRPr="000F419D" w:rsidRDefault="000F419D" w:rsidP="000F419D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F419D">
        <w:rPr>
          <w:rFonts w:ascii="Arial" w:eastAsia="Times New Roman" w:hAnsi="Arial" w:cs="Arial"/>
          <w:color w:val="000000"/>
          <w:sz w:val="27"/>
          <w:szCs w:val="27"/>
        </w:rPr>
        <w:lastRenderedPageBreak/>
        <w:t> </w:t>
      </w:r>
    </w:p>
    <w:p w:rsidR="000F419D" w:rsidRPr="000F419D" w:rsidRDefault="000F419D" w:rsidP="000F419D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0F419D">
        <w:rPr>
          <w:rFonts w:ascii="Arial" w:eastAsia="Times New Roman" w:hAnsi="Arial" w:cs="Arial"/>
          <w:b/>
          <w:bCs/>
          <w:color w:val="000000"/>
          <w:sz w:val="27"/>
        </w:rPr>
        <w:t>П Р И К А З Ы В А Ю:</w:t>
      </w:r>
    </w:p>
    <w:p w:rsidR="000F419D" w:rsidRPr="000F419D" w:rsidRDefault="000F419D" w:rsidP="000F419D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F419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F419D" w:rsidRPr="000F419D" w:rsidRDefault="000F419D" w:rsidP="000F419D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F419D">
        <w:rPr>
          <w:rFonts w:ascii="Arial" w:eastAsia="Times New Roman" w:hAnsi="Arial" w:cs="Arial"/>
          <w:color w:val="000000"/>
          <w:sz w:val="27"/>
          <w:szCs w:val="27"/>
        </w:rPr>
        <w:t>1. Утвердить Перечень должностей, замещаемых на основании трудового договора в организациях, созданных для выполнения задач, поставленных перед Следственным комитетом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Перечень).</w:t>
      </w:r>
    </w:p>
    <w:p w:rsidR="000F419D" w:rsidRPr="000F419D" w:rsidRDefault="000F419D" w:rsidP="000F419D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F419D">
        <w:rPr>
          <w:rFonts w:ascii="Arial" w:eastAsia="Times New Roman" w:hAnsi="Arial" w:cs="Arial"/>
          <w:color w:val="000000"/>
          <w:sz w:val="27"/>
          <w:szCs w:val="27"/>
        </w:rPr>
        <w:t>2. Ректору федерального государственного казенного образовательного учреждения высшего образования «Академия Следственного комитета Российской Федерации» и директору федерального государственного казенного общеобразовательного учреждения «Кадетский корпус Следственного комитета Российской Федерации имени Александра Невского»:</w:t>
      </w:r>
    </w:p>
    <w:p w:rsidR="000F419D" w:rsidRPr="000F419D" w:rsidRDefault="000F419D" w:rsidP="000F419D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F419D">
        <w:rPr>
          <w:rFonts w:ascii="Arial" w:eastAsia="Times New Roman" w:hAnsi="Arial" w:cs="Arial"/>
          <w:color w:val="000000"/>
          <w:sz w:val="27"/>
          <w:szCs w:val="27"/>
        </w:rPr>
        <w:t>2.1. Ознакомить работников, замещающих должности в учреждении на основании трудового договора, с настоящим приказом.</w:t>
      </w:r>
    </w:p>
    <w:p w:rsidR="000F419D" w:rsidRPr="000F419D" w:rsidRDefault="000F419D" w:rsidP="000F419D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F419D">
        <w:rPr>
          <w:rFonts w:ascii="Arial" w:eastAsia="Times New Roman" w:hAnsi="Arial" w:cs="Arial"/>
          <w:color w:val="000000"/>
          <w:sz w:val="27"/>
          <w:szCs w:val="27"/>
        </w:rPr>
        <w:t>2.2. Внести соответствующие изменения в трудовые договоры с работниками, замещающими должности, указанные в Перечне, в части включения положений об обязанности представления 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и об ответственности за невыполнение данной обязанности.</w:t>
      </w:r>
    </w:p>
    <w:p w:rsidR="000F419D" w:rsidRPr="000F419D" w:rsidRDefault="000F419D" w:rsidP="000F419D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F419D">
        <w:rPr>
          <w:rFonts w:ascii="Arial" w:eastAsia="Times New Roman" w:hAnsi="Arial" w:cs="Arial"/>
          <w:color w:val="000000"/>
          <w:sz w:val="27"/>
          <w:szCs w:val="27"/>
        </w:rPr>
        <w:t>3. Контроль за исполнением приказа оставляю за собой.</w:t>
      </w:r>
    </w:p>
    <w:p w:rsidR="000F419D" w:rsidRPr="000F419D" w:rsidRDefault="000F419D" w:rsidP="000F419D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F419D">
        <w:rPr>
          <w:rFonts w:ascii="Arial" w:eastAsia="Times New Roman" w:hAnsi="Arial" w:cs="Arial"/>
          <w:color w:val="000000"/>
          <w:sz w:val="27"/>
          <w:szCs w:val="27"/>
        </w:rPr>
        <w:lastRenderedPageBreak/>
        <w:t> </w:t>
      </w:r>
    </w:p>
    <w:p w:rsidR="000F419D" w:rsidRPr="000F419D" w:rsidRDefault="000F419D" w:rsidP="000F419D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0F419D">
        <w:rPr>
          <w:rFonts w:ascii="Arial" w:eastAsia="Times New Roman" w:hAnsi="Arial" w:cs="Arial"/>
          <w:color w:val="000000"/>
          <w:sz w:val="27"/>
          <w:szCs w:val="27"/>
        </w:rPr>
        <w:t>Председатель Следственного комитета </w:t>
      </w:r>
      <w:r w:rsidRPr="000F419D">
        <w:rPr>
          <w:rFonts w:ascii="Arial" w:eastAsia="Times New Roman" w:hAnsi="Arial" w:cs="Arial"/>
          <w:color w:val="000000"/>
          <w:sz w:val="27"/>
          <w:szCs w:val="27"/>
        </w:rPr>
        <w:br/>
        <w:t>Российской Федерации </w:t>
      </w:r>
      <w:r w:rsidRPr="000F419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0F419D">
        <w:rPr>
          <w:rFonts w:ascii="Arial" w:eastAsia="Times New Roman" w:hAnsi="Arial" w:cs="Arial"/>
          <w:color w:val="000000"/>
          <w:sz w:val="27"/>
          <w:szCs w:val="27"/>
        </w:rPr>
        <w:br/>
        <w:t>генерал-полковник юстиции</w:t>
      </w:r>
    </w:p>
    <w:p w:rsidR="000F419D" w:rsidRPr="000F419D" w:rsidRDefault="000F419D" w:rsidP="000F419D">
      <w:pPr>
        <w:spacing w:before="100" w:beforeAutospacing="1" w:after="100" w:afterAutospacing="1" w:line="450" w:lineRule="atLeast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0F419D">
        <w:rPr>
          <w:rFonts w:ascii="Arial" w:eastAsia="Times New Roman" w:hAnsi="Arial" w:cs="Arial"/>
          <w:color w:val="000000"/>
          <w:sz w:val="27"/>
          <w:szCs w:val="27"/>
        </w:rPr>
        <w:t>А.И. Бастрыкин</w:t>
      </w:r>
    </w:p>
    <w:p w:rsidR="000F419D" w:rsidRPr="000F419D" w:rsidRDefault="000F419D" w:rsidP="000F419D">
      <w:pPr>
        <w:spacing w:before="100" w:beforeAutospacing="1" w:after="100" w:afterAutospacing="1" w:line="450" w:lineRule="atLeast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0F419D">
        <w:rPr>
          <w:rFonts w:ascii="Arial" w:eastAsia="Times New Roman" w:hAnsi="Arial" w:cs="Arial"/>
          <w:color w:val="000000"/>
          <w:sz w:val="27"/>
          <w:szCs w:val="27"/>
        </w:rPr>
        <w:t>УТВЕРЖДЕН </w:t>
      </w:r>
      <w:r w:rsidRPr="000F419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0F419D">
        <w:rPr>
          <w:rFonts w:ascii="Arial" w:eastAsia="Times New Roman" w:hAnsi="Arial" w:cs="Arial"/>
          <w:color w:val="000000"/>
          <w:sz w:val="27"/>
          <w:szCs w:val="27"/>
        </w:rPr>
        <w:br/>
        <w:t>приказом Председателя </w:t>
      </w:r>
      <w:r w:rsidRPr="000F419D">
        <w:rPr>
          <w:rFonts w:ascii="Arial" w:eastAsia="Times New Roman" w:hAnsi="Arial" w:cs="Arial"/>
          <w:color w:val="000000"/>
          <w:sz w:val="27"/>
          <w:szCs w:val="27"/>
        </w:rPr>
        <w:br/>
        <w:t>Следственного комитета </w:t>
      </w:r>
      <w:r w:rsidRPr="000F419D">
        <w:rPr>
          <w:rFonts w:ascii="Arial" w:eastAsia="Times New Roman" w:hAnsi="Arial" w:cs="Arial"/>
          <w:color w:val="000000"/>
          <w:sz w:val="27"/>
          <w:szCs w:val="27"/>
        </w:rPr>
        <w:br/>
        <w:t>Российской Федерации </w:t>
      </w:r>
      <w:r w:rsidRPr="000F419D">
        <w:rPr>
          <w:rFonts w:ascii="Arial" w:eastAsia="Times New Roman" w:hAnsi="Arial" w:cs="Arial"/>
          <w:color w:val="000000"/>
          <w:sz w:val="27"/>
          <w:szCs w:val="27"/>
        </w:rPr>
        <w:br/>
        <w:t>от 12.08.2014 № 68</w:t>
      </w:r>
    </w:p>
    <w:p w:rsidR="000F419D" w:rsidRPr="000F419D" w:rsidRDefault="000F419D" w:rsidP="000F419D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F419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F419D" w:rsidRPr="000F419D" w:rsidRDefault="000F419D" w:rsidP="000F419D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F419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F419D" w:rsidRPr="000F419D" w:rsidRDefault="000F419D" w:rsidP="000F419D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0F419D">
        <w:rPr>
          <w:rFonts w:ascii="Arial" w:eastAsia="Times New Roman" w:hAnsi="Arial" w:cs="Arial"/>
          <w:b/>
          <w:bCs/>
          <w:color w:val="000000"/>
          <w:sz w:val="27"/>
        </w:rPr>
        <w:t>Перечень должностей, замещаемых на основании трудового договора в организациях, созданных для выполнения задач, поставленных перед Следственным комитетом Российской Федерации,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F419D" w:rsidRPr="000F419D" w:rsidRDefault="000F419D" w:rsidP="000F419D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F419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F419D" w:rsidRPr="000F419D" w:rsidRDefault="000F419D" w:rsidP="000F419D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F419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F419D" w:rsidRPr="000F419D" w:rsidRDefault="000F419D" w:rsidP="000F419D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F419D">
        <w:rPr>
          <w:rFonts w:ascii="Arial" w:eastAsia="Times New Roman" w:hAnsi="Arial" w:cs="Arial"/>
          <w:color w:val="000000"/>
          <w:sz w:val="27"/>
          <w:szCs w:val="27"/>
        </w:rPr>
        <w:lastRenderedPageBreak/>
        <w:t>I. Федеральное государственное казенное образовательное учреждение высшего образования «Академия Следственного комитета Российской Федерации:</w:t>
      </w:r>
    </w:p>
    <w:p w:rsidR="000F419D" w:rsidRPr="000F419D" w:rsidRDefault="000F419D" w:rsidP="000F419D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F419D">
        <w:rPr>
          <w:rFonts w:ascii="Arial" w:eastAsia="Times New Roman" w:hAnsi="Arial" w:cs="Arial"/>
          <w:color w:val="000000"/>
          <w:sz w:val="27"/>
          <w:szCs w:val="27"/>
        </w:rPr>
        <w:t>1) заведующий кафедрой;</w:t>
      </w:r>
    </w:p>
    <w:p w:rsidR="000F419D" w:rsidRPr="000F419D" w:rsidRDefault="000F419D" w:rsidP="000F419D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F419D">
        <w:rPr>
          <w:rFonts w:ascii="Arial" w:eastAsia="Times New Roman" w:hAnsi="Arial" w:cs="Arial"/>
          <w:color w:val="000000"/>
          <w:sz w:val="27"/>
          <w:szCs w:val="27"/>
        </w:rPr>
        <w:t>2) начальник отдела.</w:t>
      </w:r>
    </w:p>
    <w:p w:rsidR="000F419D" w:rsidRPr="000F419D" w:rsidRDefault="000F419D" w:rsidP="000F419D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F419D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0F419D" w:rsidRPr="000F419D" w:rsidRDefault="000F419D" w:rsidP="000F419D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F419D">
        <w:rPr>
          <w:rFonts w:ascii="Arial" w:eastAsia="Times New Roman" w:hAnsi="Arial" w:cs="Arial"/>
          <w:color w:val="000000"/>
          <w:sz w:val="27"/>
          <w:szCs w:val="27"/>
        </w:rPr>
        <w:t>II. Федеральное государственное казенное общеобразовательное учреждение «Кадетский корпус Следственного комитета Российской Федерации имени Александра Невского»:</w:t>
      </w:r>
    </w:p>
    <w:p w:rsidR="000F419D" w:rsidRPr="000F419D" w:rsidRDefault="000F419D" w:rsidP="000F419D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F419D">
        <w:rPr>
          <w:rFonts w:ascii="Arial" w:eastAsia="Times New Roman" w:hAnsi="Arial" w:cs="Arial"/>
          <w:color w:val="000000"/>
          <w:sz w:val="27"/>
          <w:szCs w:val="27"/>
        </w:rPr>
        <w:t>1) заместитель директора по учебной работе;</w:t>
      </w:r>
    </w:p>
    <w:p w:rsidR="000F419D" w:rsidRPr="000F419D" w:rsidRDefault="000F419D" w:rsidP="000F419D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F419D">
        <w:rPr>
          <w:rFonts w:ascii="Arial" w:eastAsia="Times New Roman" w:hAnsi="Arial" w:cs="Arial"/>
          <w:color w:val="000000"/>
          <w:sz w:val="27"/>
          <w:szCs w:val="27"/>
        </w:rPr>
        <w:t>2) начальник отдела (главный бухгалтер);</w:t>
      </w:r>
    </w:p>
    <w:p w:rsidR="000F419D" w:rsidRPr="000F419D" w:rsidRDefault="000F419D" w:rsidP="000F419D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F419D">
        <w:rPr>
          <w:rFonts w:ascii="Arial" w:eastAsia="Times New Roman" w:hAnsi="Arial" w:cs="Arial"/>
          <w:color w:val="000000"/>
          <w:sz w:val="27"/>
          <w:szCs w:val="27"/>
        </w:rPr>
        <w:t>3) начальник отдела;</w:t>
      </w:r>
    </w:p>
    <w:p w:rsidR="000F419D" w:rsidRPr="000F419D" w:rsidRDefault="000F419D" w:rsidP="000F419D">
      <w:pPr>
        <w:spacing w:before="100" w:beforeAutospacing="1" w:after="0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0F419D">
        <w:rPr>
          <w:rFonts w:ascii="Arial" w:eastAsia="Times New Roman" w:hAnsi="Arial" w:cs="Arial"/>
          <w:color w:val="000000"/>
          <w:sz w:val="27"/>
          <w:szCs w:val="27"/>
        </w:rPr>
        <w:t>4) заместитель начальника отдела; </w:t>
      </w:r>
    </w:p>
    <w:p w:rsidR="00000000" w:rsidRDefault="000F419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F419D"/>
    <w:rsid w:val="000F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41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8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2019-10-30T08:10:00Z</dcterms:created>
  <dcterms:modified xsi:type="dcterms:W3CDTF">2019-10-30T08:10:00Z</dcterms:modified>
</cp:coreProperties>
</file>